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3D" w:rsidRPr="00951E3D" w:rsidRDefault="00951E3D" w:rsidP="00951E3D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Arial"/>
          <w:b/>
          <w:bCs/>
          <w:color w:val="0068B1"/>
          <w:kern w:val="36"/>
          <w:sz w:val="23"/>
          <w:szCs w:val="23"/>
        </w:rPr>
      </w:pPr>
      <w:r w:rsidRPr="00951E3D">
        <w:rPr>
          <w:rFonts w:ascii="Arial" w:eastAsia="Times New Roman" w:hAnsi="Arial" w:cs="Arial"/>
          <w:b/>
          <w:bCs/>
          <w:color w:val="0068B1"/>
          <w:kern w:val="36"/>
          <w:sz w:val="23"/>
          <w:szCs w:val="23"/>
          <w:rtl/>
        </w:rPr>
        <w:t>اطلاعیــه سازمان سنجش آموزش کشور درباره تکمیل ظرفیت پذیرش رشته های تحصیلی دانشگاه فنی و حرفه ای</w:t>
      </w:r>
    </w:p>
    <w:p w:rsidR="00951E3D" w:rsidRPr="00951E3D" w:rsidRDefault="00951E3D" w:rsidP="00951E3D">
      <w:pPr>
        <w:shd w:val="clear" w:color="auto" w:fill="FFFFFF"/>
        <w:spacing w:after="0" w:line="405" w:lineRule="atLeast"/>
        <w:jc w:val="both"/>
        <w:outlineLvl w:val="0"/>
        <w:rPr>
          <w:rFonts w:ascii="bmitrabold" w:eastAsia="Times New Roman" w:hAnsi="bmitrabold" w:cs="Tahoma"/>
          <w:b/>
          <w:bCs/>
          <w:color w:val="0068B1"/>
          <w:kern w:val="36"/>
          <w:sz w:val="23"/>
          <w:szCs w:val="23"/>
        </w:rPr>
      </w:pPr>
      <w:r w:rsidRPr="00951E3D">
        <w:rPr>
          <w:rFonts w:ascii="bmitrabold" w:eastAsia="Times New Roman" w:hAnsi="bmitrabold" w:cs="Tahoma"/>
          <w:b/>
          <w:bCs/>
          <w:color w:val="0068B1"/>
          <w:kern w:val="36"/>
          <w:sz w:val="23"/>
          <w:szCs w:val="23"/>
          <w:rtl/>
        </w:rPr>
        <w:t>اطلاعیــه سازمان سنجش آموزش کشور درباره تکمیل ظرفیت پذیرش رشته های تحصیلی دانشگاه فنی و حرفه ای  درآزمون دوره های کاردانی نظام جدید (دانشگاه فنی و حرفه ای  ســال 1396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> 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 xml:space="preserve">با توجه به درخواست دانشگاه فنی و حرفه 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>ای و مؤسسات آموزش عالی غیردولتی- غیرانتفاعی مبنی بر عدم تکمیل ظرفیت پذیرش رشته‌های تحصیلی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> </w:t>
      </w:r>
      <w:r w:rsidRPr="00951E3D">
        <w:rPr>
          <w:rFonts w:ascii="bmitrabold" w:eastAsia="Times New Roman" w:hAnsi="bmitrabold" w:cs="Tahoma"/>
          <w:b/>
          <w:bCs/>
          <w:color w:val="FF0000"/>
          <w:sz w:val="21"/>
          <w:szCs w:val="21"/>
          <w:rtl/>
        </w:rPr>
        <w:t>آزمون دوره های کاردانی نظام جدید (دانشگاه فنی و حرفه ای ) سال 1396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، بدین‌وسیله به اطلاع کلیه داوطلبان علاقمند به تحصیل در رشته‌های تحصیلی موسسات فوق (اعم از داوطلبانی که در آزمون مذکور ثبت‌نام نموده و یا ننموده‌اند) می‌رساند برای اطلاع از رشته‌های تحصیلی متناسب با نوع مدرک دیپلم خود در شاخه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</w: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 xml:space="preserve"> 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های فنی و حرفه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</w: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 xml:space="preserve"> 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ای یا کاردانش موسسات پذیرنده، لازم است به لینک جستجوی عنوان موسسه و کدرشته مندرج در ذیل این اطلاعیه درسایت این سازمان به آدرس</w:t>
      </w:r>
      <w:hyperlink r:id="rId6" w:history="1">
        <w:r w:rsidRPr="00951E3D">
          <w:rPr>
            <w:rFonts w:ascii="Tahoma" w:eastAsia="Times New Roman" w:hAnsi="Tahoma" w:cs="Tahoma"/>
            <w:color w:val="0000FF"/>
            <w:sz w:val="18"/>
            <w:szCs w:val="18"/>
            <w:u w:val="single"/>
            <w:bdr w:val="none" w:sz="0" w:space="0" w:color="auto" w:frame="1"/>
          </w:rPr>
          <w:t>www.Sanjesh.org</w:t>
        </w:r>
      </w:hyperlink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> 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مراجعه نموده و ضمن مشخص نمودن رشته و موسسه مورد علاقه خود، با به همراه داشتن مدارک ذیل و با توجه به موارد مربوط از تاریخ</w:t>
      </w:r>
      <w:r w:rsidRPr="00951E3D">
        <w:rPr>
          <w:rFonts w:ascii="bmitrabold" w:eastAsia="Times New Roman" w:hAnsi="bmitrabold" w:cs="Tahoma"/>
          <w:color w:val="FF00FF"/>
          <w:sz w:val="21"/>
          <w:szCs w:val="21"/>
        </w:rPr>
        <w:t>96/08/06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> 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لغایت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> </w:t>
      </w:r>
      <w:r w:rsidRPr="00951E3D">
        <w:rPr>
          <w:rFonts w:ascii="bmitrabold" w:eastAsia="Times New Roman" w:hAnsi="bmitrabold" w:cs="Tahoma"/>
          <w:color w:val="FF00FF"/>
          <w:sz w:val="21"/>
          <w:szCs w:val="21"/>
        </w:rPr>
        <w:t>96/09/09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> 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به آموزشکده و یا مؤسسه آموزش عالی محل پذیرش رشته مورد تقاضا مراجعه نمایند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</w:rPr>
        <w:t>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1- در این مرحله، پذیرش دانشجو برای دانشکده‌ها و آموزشکده‌های فنی و حرفه‌ای تحت پوشش دانشگاه فنی و حرفه‌ای وموسسات آموزش عالی غیر دولتی –غیرانتفاعی در کلیه رشته هایی که در لینک جستجو مشخص شده است منحصراً براساس سوابق تحصیلی (معدل کل دیپلم) و مندرجات دفترچه راهنمای آزمون مذکور صورت می پذیرد.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2- کلیه متقاضیان می‌بایست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 xml:space="preserve"> حداکثر تا تاریخ </w:t>
      </w:r>
      <w:r w:rsidRPr="00951E3D">
        <w:rPr>
          <w:rFonts w:ascii="bmitrabold" w:eastAsia="Times New Roman" w:hAnsi="bmitrabold" w:cs="Tahoma"/>
          <w:color w:val="FF00FF"/>
          <w:sz w:val="21"/>
          <w:szCs w:val="21"/>
          <w:rtl/>
        </w:rPr>
        <w:t>96/06/31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 دارای مدرک دیپلم نظام قدیم (چهارساله) هنرستان، و یا دیپلم نظام جدید در شاخه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 xml:space="preserve"> های فنی و حرفه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>ای و یا کاردانش باشند.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b/>
          <w:bCs/>
          <w:color w:val="FF0000"/>
          <w:sz w:val="21"/>
          <w:szCs w:val="21"/>
          <w:rtl/>
        </w:rPr>
        <w:t>تبصره</w:t>
      </w:r>
      <w:r w:rsidRPr="00951E3D">
        <w:rPr>
          <w:rFonts w:ascii="bmitrabold" w:eastAsia="Times New Roman" w:hAnsi="bmitrabold" w:cs="Tahoma"/>
          <w:color w:val="FF0000"/>
          <w:sz w:val="21"/>
          <w:szCs w:val="21"/>
          <w:rtl/>
        </w:rPr>
        <w:t>: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 در صورتی که تشکیل کلاس برای نیمسال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 xml:space="preserve"> دوم سال تحصیلی 97-96 باشد ثبت‌نام از داوطلبانی که تا پایان نیمسال اول سال تحصیلی جاری مدرک تحصیلی دیپلم خود را اخذ می‌نمایند، به صورت مشروط و با شروع تحصیل از بهمن‌ماه 96 پس از ارائه مدرک مربوط بلامانع است.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3- کلیه داوطلبان می‌بایست در زمان ثبت‌نام از طریق مؤسسه مربوط، بابت هزینه ثبت‌نام نسبت به پرداخت مبلغ </w:t>
      </w:r>
      <w:r w:rsidRPr="00951E3D">
        <w:rPr>
          <w:rFonts w:ascii="bmitrabold" w:eastAsia="Times New Roman" w:hAnsi="bmitrabold" w:cs="Tahoma"/>
          <w:color w:val="FF0000"/>
          <w:sz w:val="21"/>
          <w:szCs w:val="21"/>
          <w:rtl/>
        </w:rPr>
        <w:t>200000 (دویست هزار) ریال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 از طریق سیستم پرداخت الکترونیکی در سایت سازمان اقدام نمایند.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4- هر داوطلب منحصراً مجاز است یکی از کدرشته محلهای مربوط را که متناسب با مدرک دیپلم خود می‌باشد و براساس جدول شماره 4 دفترچه راهنمای ثبت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 xml:space="preserve"> نام و شرکت درآزمون فوق مشخص شده، انتخاب نماید. بدیهی است داوطلبانی که به هر دلیل در رشته 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>ای غیر از رشته متناسب با نوع دیپلم خود در این مرحله ثبت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 xml:space="preserve"> نام و شرکت نمایند و پذیرفته شوند، قبولی آنان در هر مرحله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 xml:space="preserve"> ای که باشند لغو خواهد شد.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5- هر داوطلب می‌تواند صرفاً متقاضی یک کدرشته محل در یک موسسه باشد. بدیهی است در صورت ارسال مشخصات فرد و یا افراد در دو کد رشته و یا در دو مؤسسه، اطلاعات وی از بانک اطلاعاتی پذیرفته‌شدگان هر دو محل حذف خواهد شد.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6- با توجه به اینکه منحصراً یک بار اجازه ویرایش در درج اطلاعات متقاضیان داده خواهد شد، لذا ضرورت دارد داوطلبان در انتخاب گروه آموزشی، کد رشته‌محل و مؤسسه مربوط‌ دقت لازم به عمل آورند.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lastRenderedPageBreak/>
        <w:t>7- پس از پایان مهلت مقرر در این اطلاعیه، مؤسسات مجاز به ثبت‌نام از متقاضیان نخواهند بود و هیچ اقدامی از سوی این سازمان برای متقاضیانی که بعد از تاریخ تعیین شده مراجعه نمایند نیز صورت نخواهد پذیرفت.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8- چنانچه متقاضی قبلاً در ردیف پذیرفته‌شدگان نهایی آزمون دوره</w:t>
      </w: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softHyphen/>
        <w:t>های کاردانی نظام جدید (دانشگاه فنی و حرفه ای و موسسات آموزش عالی غیرانتفاعی) سال 1396 (مرحله شهریور ماه) قرار گرفته باشد و در مرحله تکمیل ظرفیت (همین مرحله) برای ادامه تحصیل در یکی از موسسات ثبت‌نام نماید، قبولی قبلی وی در شهریورماه سال 1396 لغو خواهد شد.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9- کلیه متقاضیان«مرد» می‌بایست در زمان ثبت‌نام و شرکت دراین مرحله از پذیرش دانشجو، از نظر نظام وظیفه منعی برای ادامه تحصیل نداشته باشند.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10- پس از انجام ثبت‌نام، افراد به عنوان پذیرفته شده مشروط (در مؤسسه‌ای که به آن مراجعه نموده‌اند) تلقی می‌شوند و شروع به تحصیل آنان (بجز موارد تبصره بند 2 فوق) تا زمان تأیید نهایی این سازمان به‌صورت مشروط و هم‌زمان با پذیرفته‌شدگان شهریور ماه خواهد بود.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b/>
          <w:bCs/>
          <w:color w:val="0000FF"/>
          <w:sz w:val="21"/>
          <w:szCs w:val="21"/>
          <w:u w:val="single"/>
          <w:rtl/>
        </w:rPr>
        <w:t>مدارک مورد نیاز: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1- اصل‌‌ مدرک ‌‌دیپلم ‌متوسطه ‌‌نظام‌‌جدید یا گواهی‌ ‌موقت‌ ‌پایان ‌‌تحصیلات‌ متوسطه‌ نظام‌جدید در یکی‌ از شاخه‌های‌ کاردانش‌ یا فنی‌ و حرفه‌ای مبنی‌ برگذراندن کلیه واحدهای درسی‌ در دوره ‌سه‌ساله‌، کارورزی و کارآموزی حداکثر تا پایان‌ شهریورماه سال‌ 1396.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2- اصل‌ مدرک‌ دیپلم‌ یا گواهی‌ موقت‌ پایان‌ تحصیلات‌ نظام‌قدیم ‌(هنرستان) مبنی‌ برگذراندن‌ کلیه‌ دروس‌ چهارساله.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3- اصل‌ شناسنامه‌ و دو برگ‌ کپی‌ از تمام‌ صفحات‌ آن.‌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4- اصل کارت ملی و دو برگ تصویر پشت و روی آن.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4- شش قطعه‌ عکس‌ 4×3 تمام‌ رخ‌ تهیه‌ شده‌ درسال‌جاری‌.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5- مدرک وضعیت نظام وظیفه (برای برادران).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color w:val="444444"/>
          <w:sz w:val="21"/>
          <w:szCs w:val="21"/>
          <w:rtl/>
        </w:rPr>
        <w:t> 6- ارائه رسید درخواست تاییدیه تحصیلی دیپلم به موسسه محل قبولی (درخواست تاییدیه تحصیلی از دفاتر پیشخوان دولت می‌بایست اقدام شود).</w:t>
      </w:r>
    </w:p>
    <w:p w:rsidR="00951E3D" w:rsidRPr="00951E3D" w:rsidRDefault="00951E3D" w:rsidP="00951E3D">
      <w:pPr>
        <w:shd w:val="clear" w:color="auto" w:fill="FFFFFF"/>
        <w:spacing w:after="0" w:line="450" w:lineRule="atLeast"/>
        <w:jc w:val="both"/>
        <w:rPr>
          <w:rFonts w:ascii="bmitrabold" w:eastAsia="Times New Roman" w:hAnsi="bmitrabold" w:cs="Tahoma"/>
          <w:color w:val="444444"/>
          <w:sz w:val="21"/>
          <w:szCs w:val="21"/>
          <w:rtl/>
        </w:rPr>
      </w:pPr>
      <w:r w:rsidRPr="00951E3D">
        <w:rPr>
          <w:rFonts w:ascii="bmitrabold" w:eastAsia="Times New Roman" w:hAnsi="bmitrabold" w:cs="Tahoma"/>
          <w:b/>
          <w:bCs/>
          <w:color w:val="FF0000"/>
          <w:sz w:val="21"/>
          <w:szCs w:val="21"/>
          <w:rtl/>
        </w:rPr>
        <w:t>ضمناً داوطلبان گرامی می‌توانند سؤالات خود را با بخش پاسخگویی اینترنتی پایگاه اطلاع‌رسانی سازمان به نشانی: </w:t>
      </w:r>
      <w:hyperlink r:id="rId7" w:history="1">
        <w:r w:rsidRPr="00951E3D">
          <w:rPr>
            <w:rFonts w:ascii="Tahoma" w:eastAsia="Times New Roman" w:hAnsi="Tahoma" w:cs="Tahoma"/>
            <w:color w:val="0088CC"/>
            <w:sz w:val="18"/>
            <w:szCs w:val="18"/>
            <w:u w:val="single"/>
            <w:bdr w:val="none" w:sz="0" w:space="0" w:color="auto" w:frame="1"/>
          </w:rPr>
          <w:t>www.sanjesh.org</w:t>
        </w:r>
      </w:hyperlink>
      <w:r w:rsidRPr="00951E3D">
        <w:rPr>
          <w:rFonts w:ascii="bmitrabold" w:eastAsia="Times New Roman" w:hAnsi="bmitrabold" w:cs="Tahoma"/>
          <w:b/>
          <w:bCs/>
          <w:color w:val="FF0000"/>
          <w:sz w:val="21"/>
          <w:szCs w:val="21"/>
          <w:rtl/>
        </w:rPr>
        <w:t> و یا با شماره‌ تلفن گویای‌: 42163 (کد 021) در میان بگذارند و از مراجعه حضوری به این سازمان خودداری فرمایند.</w:t>
      </w:r>
    </w:p>
    <w:p w:rsidR="00951E3D" w:rsidRPr="00951E3D" w:rsidRDefault="00951E3D" w:rsidP="00951E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rtl/>
        </w:rPr>
      </w:pPr>
      <w:bookmarkStart w:id="0" w:name="_GoBack"/>
      <w:bookmarkEnd w:id="0"/>
    </w:p>
    <w:p w:rsidR="00951E3D" w:rsidRPr="00951E3D" w:rsidRDefault="00951E3D" w:rsidP="00951E3D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</w:rPr>
      </w:pPr>
      <w:r w:rsidRPr="00951E3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5pt;height:0" o:hrpct="0" o:hralign="right" o:hrstd="t" o:hrnoshade="t" o:hr="t" fillcolor="#444" stroked="f"/>
        </w:pict>
      </w:r>
    </w:p>
    <w:p w:rsidR="00516A5F" w:rsidRDefault="00516A5F" w:rsidP="00951E3D">
      <w:pPr>
        <w:jc w:val="both"/>
        <w:rPr>
          <w:rFonts w:hint="cs"/>
        </w:rPr>
      </w:pPr>
    </w:p>
    <w:sectPr w:rsidR="00516A5F" w:rsidSect="00951E3D">
      <w:pgSz w:w="11906" w:h="16838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E1280"/>
    <w:multiLevelType w:val="multilevel"/>
    <w:tmpl w:val="D1925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28"/>
    <w:rsid w:val="00516A5F"/>
    <w:rsid w:val="00951E3D"/>
    <w:rsid w:val="009C6928"/>
    <w:rsid w:val="00F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51E3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1E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1E3D"/>
  </w:style>
  <w:style w:type="character" w:styleId="Strong">
    <w:name w:val="Strong"/>
    <w:basedOn w:val="DefaultParagraphFont"/>
    <w:uiPriority w:val="22"/>
    <w:qFormat/>
    <w:rsid w:val="00951E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1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51E3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1E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1E3D"/>
  </w:style>
  <w:style w:type="character" w:styleId="Strong">
    <w:name w:val="Strong"/>
    <w:basedOn w:val="DefaultParagraphFont"/>
    <w:uiPriority w:val="22"/>
    <w:qFormat/>
    <w:rsid w:val="00951E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1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nje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jesh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Company>www.AsanDownload.com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2017-11-01T12:39:00Z</dcterms:created>
  <dcterms:modified xsi:type="dcterms:W3CDTF">2017-11-01T12:41:00Z</dcterms:modified>
</cp:coreProperties>
</file>